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5BF" w:rsidRPr="00DA2058" w:rsidRDefault="005675BF" w:rsidP="005675B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pt-BR"/>
        </w:rPr>
        <w:drawing>
          <wp:inline distT="0" distB="0" distL="0" distR="0" wp14:anchorId="3A18B43E" wp14:editId="60C78105">
            <wp:extent cx="680085" cy="731520"/>
            <wp:effectExtent l="0" t="0" r="5715" b="0"/>
            <wp:docPr id="1" name="Imagem 1" descr="Brasao_da_Republic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Brasao_da_Republica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5BF" w:rsidRDefault="005675BF" w:rsidP="005675B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PODER JUDICIÁRIO</w:t>
      </w:r>
    </w:p>
    <w:p w:rsidR="005675BF" w:rsidRPr="00DA2058" w:rsidRDefault="005675BF" w:rsidP="005675BF">
      <w:pPr>
        <w:jc w:val="center"/>
        <w:rPr>
          <w:rFonts w:ascii="Times New Roman" w:hAnsi="Times New Roman"/>
          <w:b/>
        </w:rPr>
      </w:pPr>
      <w:r w:rsidRPr="00DA2058">
        <w:rPr>
          <w:rFonts w:ascii="Times New Roman" w:hAnsi="Times New Roman"/>
          <w:b/>
        </w:rPr>
        <w:t>TRIBUNAL REGIONAL ELEITORAL DA BAHIA</w:t>
      </w:r>
    </w:p>
    <w:p w:rsidR="005675BF" w:rsidRDefault="005675BF" w:rsidP="005675BF">
      <w:pPr>
        <w:rPr>
          <w:b/>
          <w:bCs/>
        </w:rPr>
      </w:pPr>
    </w:p>
    <w:p w:rsidR="005675BF" w:rsidRDefault="005675BF" w:rsidP="005675BF">
      <w:pPr>
        <w:rPr>
          <w:b/>
          <w:bCs/>
        </w:rPr>
      </w:pPr>
    </w:p>
    <w:p w:rsidR="005675BF" w:rsidRPr="005675BF" w:rsidRDefault="005675BF" w:rsidP="005675BF">
      <w:pPr>
        <w:jc w:val="center"/>
        <w:rPr>
          <w:b/>
          <w:bCs/>
        </w:rPr>
      </w:pPr>
      <w:bookmarkStart w:id="0" w:name="_GoBack"/>
      <w:r w:rsidRPr="005675BF">
        <w:rPr>
          <w:b/>
          <w:bCs/>
        </w:rPr>
        <w:t>DOCUMENTO DE OFICIALIZAÇÃO DA DEMANDA – DOD</w:t>
      </w:r>
    </w:p>
    <w:bookmarkEnd w:id="0"/>
    <w:p w:rsidR="005675BF" w:rsidRPr="005675BF" w:rsidRDefault="005675BF" w:rsidP="005675BF">
      <w:r w:rsidRPr="005675BF">
        <w:t> </w:t>
      </w:r>
    </w:p>
    <w:p w:rsidR="005675BF" w:rsidRPr="005675BF" w:rsidRDefault="005675BF" w:rsidP="005675BF">
      <w:r w:rsidRPr="005675BF"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1"/>
        <w:gridCol w:w="3823"/>
      </w:tblGrid>
      <w:tr w:rsidR="005675BF" w:rsidRPr="005675BF" w:rsidTr="005675BF">
        <w:trPr>
          <w:tblCellSpacing w:w="0" w:type="dxa"/>
        </w:trPr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TITULAR DA UNIDADE GESTORA (UNIDADE)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 xml:space="preserve">     Valdeci </w:t>
            </w:r>
            <w:proofErr w:type="spellStart"/>
            <w:r w:rsidRPr="005675BF">
              <w:rPr>
                <w:b/>
                <w:bCs/>
              </w:rPr>
              <w:t>Giacomose</w:t>
            </w:r>
            <w:proofErr w:type="spellEnd"/>
            <w:r w:rsidRPr="005675BF">
              <w:rPr>
                <w:b/>
                <w:bCs/>
              </w:rPr>
              <w:t xml:space="preserve"> Ribeiro</w:t>
            </w:r>
          </w:p>
        </w:tc>
      </w:tr>
      <w:tr w:rsidR="005675BF" w:rsidRPr="005675BF" w:rsidTr="005675BF">
        <w:trPr>
          <w:tblCellSpacing w:w="0" w:type="dxa"/>
        </w:trPr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INTEGRANTE DEMANDANTE (UNIDADE)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 xml:space="preserve">     Valdeci </w:t>
            </w:r>
            <w:proofErr w:type="spellStart"/>
            <w:r w:rsidRPr="005675BF">
              <w:rPr>
                <w:b/>
                <w:bCs/>
              </w:rPr>
              <w:t>Giacomose</w:t>
            </w:r>
            <w:proofErr w:type="spellEnd"/>
            <w:r w:rsidRPr="005675BF">
              <w:rPr>
                <w:b/>
                <w:bCs/>
              </w:rPr>
              <w:t xml:space="preserve"> Ribeiro</w:t>
            </w:r>
          </w:p>
        </w:tc>
      </w:tr>
      <w:tr w:rsidR="005675BF" w:rsidRPr="005675BF" w:rsidTr="005675BF">
        <w:trPr>
          <w:tblCellSpacing w:w="0" w:type="dxa"/>
        </w:trPr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INTEGRANTE TÉCNICO (UNIDADE)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5BF" w:rsidRPr="005675BF" w:rsidRDefault="005675BF" w:rsidP="005675BF">
            <w:r w:rsidRPr="005675BF">
              <w:rPr>
                <w:b/>
                <w:bCs/>
              </w:rPr>
              <w:t>     Fernanda do Vale</w:t>
            </w:r>
          </w:p>
          <w:p w:rsidR="005675BF" w:rsidRPr="005675BF" w:rsidRDefault="005675BF" w:rsidP="005675BF">
            <w:r w:rsidRPr="005675BF">
              <w:rPr>
                <w:b/>
                <w:bCs/>
              </w:rPr>
              <w:t>     Maurício Valente</w:t>
            </w:r>
          </w:p>
          <w:p w:rsidR="00000000" w:rsidRPr="005675BF" w:rsidRDefault="005675BF" w:rsidP="005675BF">
            <w:r w:rsidRPr="005675BF">
              <w:rPr>
                <w:b/>
                <w:bCs/>
              </w:rPr>
              <w:t>     Renata Borges</w:t>
            </w:r>
          </w:p>
        </w:tc>
      </w:tr>
      <w:tr w:rsidR="005675BF" w:rsidRPr="005675BF" w:rsidTr="005675BF">
        <w:trPr>
          <w:tblCellSpacing w:w="0" w:type="dxa"/>
        </w:trPr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INTEGRANTE ADMINISTRATIVO (UNIDADE)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     </w:t>
            </w:r>
            <w:proofErr w:type="spellStart"/>
            <w:r w:rsidRPr="005675BF">
              <w:rPr>
                <w:b/>
                <w:bCs/>
              </w:rPr>
              <w:t>Sumaia</w:t>
            </w:r>
            <w:proofErr w:type="spellEnd"/>
            <w:r w:rsidRPr="005675BF">
              <w:rPr>
                <w:b/>
                <w:bCs/>
              </w:rPr>
              <w:t xml:space="preserve"> Sales</w:t>
            </w:r>
          </w:p>
        </w:tc>
      </w:tr>
    </w:tbl>
    <w:p w:rsidR="005675BF" w:rsidRPr="005675BF" w:rsidRDefault="005675BF" w:rsidP="005675BF">
      <w:r w:rsidRPr="005675BF">
        <w:t> </w:t>
      </w:r>
    </w:p>
    <w:p w:rsidR="005675BF" w:rsidRPr="005675BF" w:rsidRDefault="005675BF" w:rsidP="005675BF">
      <w:r w:rsidRPr="005675BF"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4"/>
      </w:tblGrid>
      <w:tr w:rsidR="005675BF" w:rsidRPr="005675BF" w:rsidTr="005675BF">
        <w:trPr>
          <w:trHeight w:val="495"/>
          <w:tblCellSpacing w:w="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NECESSIDADE (OBJETO)</w:t>
            </w:r>
          </w:p>
        </w:tc>
      </w:tr>
      <w:tr w:rsidR="005675BF" w:rsidRPr="005675BF" w:rsidTr="005675BF">
        <w:trPr>
          <w:trHeight w:val="495"/>
          <w:tblCellSpacing w:w="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TERCEIRIZAÇÃO DE ENGENHEIROS E ARQUITETOS - </w:t>
            </w:r>
            <w:r w:rsidRPr="005675BF">
              <w:t>Contratação de empresa para  prestação de serviços técnicos especializados nas áreas de arquitetura e engenharia, pelo regime de empreitada  por</w:t>
            </w:r>
            <w:proofErr w:type="gramStart"/>
            <w:r w:rsidRPr="005675BF">
              <w:t xml:space="preserve">  </w:t>
            </w:r>
            <w:proofErr w:type="gramEnd"/>
            <w:r w:rsidRPr="005675BF">
              <w:t>unitário , com cessão de mão de obra residente.</w:t>
            </w:r>
          </w:p>
        </w:tc>
      </w:tr>
    </w:tbl>
    <w:p w:rsidR="005675BF" w:rsidRPr="005675BF" w:rsidRDefault="005675BF" w:rsidP="005675BF">
      <w:r w:rsidRPr="005675BF">
        <w:t> </w:t>
      </w:r>
    </w:p>
    <w:p w:rsidR="005675BF" w:rsidRPr="005675BF" w:rsidRDefault="005675BF" w:rsidP="005675BF">
      <w:r w:rsidRPr="005675BF"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7"/>
        <w:gridCol w:w="4337"/>
      </w:tblGrid>
      <w:tr w:rsidR="005675BF" w:rsidRPr="005675BF" w:rsidTr="005675BF">
        <w:trPr>
          <w:tblCellSpacing w:w="0" w:type="dxa"/>
        </w:trPr>
        <w:tc>
          <w:tcPr>
            <w:tcW w:w="92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EQUIPE DE FISCALIZAÇÃO</w:t>
            </w:r>
          </w:p>
        </w:tc>
      </w:tr>
      <w:tr w:rsidR="005675BF" w:rsidRPr="005675BF" w:rsidTr="005675BF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GESTOR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     Maxwell Mascarenhas</w:t>
            </w:r>
          </w:p>
        </w:tc>
      </w:tr>
      <w:tr w:rsidR="005675BF" w:rsidRPr="005675BF" w:rsidTr="005675BF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FISCAL DEMANDANTE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 xml:space="preserve">     Valdeci </w:t>
            </w:r>
            <w:proofErr w:type="spellStart"/>
            <w:r w:rsidRPr="005675BF">
              <w:rPr>
                <w:b/>
                <w:bCs/>
              </w:rPr>
              <w:t>Giacomose</w:t>
            </w:r>
            <w:proofErr w:type="spellEnd"/>
            <w:r w:rsidRPr="005675BF">
              <w:rPr>
                <w:b/>
                <w:bCs/>
              </w:rPr>
              <w:t xml:space="preserve"> Ribeiro</w:t>
            </w:r>
          </w:p>
        </w:tc>
      </w:tr>
      <w:tr w:rsidR="005675BF" w:rsidRPr="005675BF" w:rsidTr="005675BF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lastRenderedPageBreak/>
              <w:t>FISCAL TÉCNICO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5BF" w:rsidRPr="005675BF" w:rsidRDefault="005675BF" w:rsidP="005675BF">
            <w:r w:rsidRPr="005675BF">
              <w:rPr>
                <w:b/>
                <w:bCs/>
              </w:rPr>
              <w:t>     Fernanda do Vale</w:t>
            </w:r>
          </w:p>
          <w:p w:rsidR="005675BF" w:rsidRPr="005675BF" w:rsidRDefault="005675BF" w:rsidP="005675BF">
            <w:r w:rsidRPr="005675BF">
              <w:rPr>
                <w:b/>
                <w:bCs/>
              </w:rPr>
              <w:t>     Maurício Valente</w:t>
            </w:r>
          </w:p>
          <w:p w:rsidR="00000000" w:rsidRPr="005675BF" w:rsidRDefault="005675BF" w:rsidP="005675BF">
            <w:r w:rsidRPr="005675BF">
              <w:rPr>
                <w:b/>
                <w:bCs/>
              </w:rPr>
              <w:t>     Renata Borges</w:t>
            </w:r>
          </w:p>
        </w:tc>
      </w:tr>
      <w:tr w:rsidR="005675BF" w:rsidRPr="005675BF" w:rsidTr="005675BF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FISCAL ADMINISTRATIVO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     </w:t>
            </w:r>
            <w:proofErr w:type="spellStart"/>
            <w:r w:rsidRPr="005675BF">
              <w:rPr>
                <w:b/>
                <w:bCs/>
              </w:rPr>
              <w:t>Sumaia</w:t>
            </w:r>
            <w:proofErr w:type="spellEnd"/>
            <w:r w:rsidRPr="005675BF">
              <w:rPr>
                <w:b/>
                <w:bCs/>
              </w:rPr>
              <w:t xml:space="preserve"> Sales</w:t>
            </w:r>
          </w:p>
        </w:tc>
      </w:tr>
      <w:tr w:rsidR="005675BF" w:rsidRPr="005675BF" w:rsidTr="005675BF">
        <w:trPr>
          <w:tblCellSpacing w:w="0" w:type="dxa"/>
        </w:trPr>
        <w:tc>
          <w:tcPr>
            <w:tcW w:w="92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5BF" w:rsidRPr="005675BF" w:rsidRDefault="005675BF" w:rsidP="005675BF">
            <w:proofErr w:type="gramStart"/>
            <w:r w:rsidRPr="005675BF">
              <w:t>( </w:t>
            </w:r>
            <w:proofErr w:type="gramEnd"/>
            <w:r w:rsidRPr="005675BF">
              <w:t xml:space="preserve">   ) Os fiscais indicados participaram do planejamento da contratação.</w:t>
            </w:r>
          </w:p>
          <w:p w:rsidR="005675BF" w:rsidRPr="005675BF" w:rsidRDefault="005675BF" w:rsidP="005675BF">
            <w:r w:rsidRPr="005675BF">
              <w:t xml:space="preserve">        Participaram do planejamento os fiscais </w:t>
            </w:r>
            <w:proofErr w:type="spellStart"/>
            <w:r w:rsidRPr="005675BF">
              <w:t>Sumaia</w:t>
            </w:r>
            <w:proofErr w:type="spellEnd"/>
            <w:r w:rsidRPr="005675BF">
              <w:t xml:space="preserve"> Sales e Valdeci Ribeiro</w:t>
            </w:r>
          </w:p>
          <w:p w:rsidR="005675BF" w:rsidRPr="005675BF" w:rsidRDefault="005675BF" w:rsidP="005675BF">
            <w:proofErr w:type="gramStart"/>
            <w:r w:rsidRPr="005675BF">
              <w:t xml:space="preserve">( </w:t>
            </w:r>
            <w:proofErr w:type="gramEnd"/>
            <w:r w:rsidRPr="005675BF">
              <w:t>x ) Os fiscais indicados são da área de negócio do objeto da contratação.</w:t>
            </w:r>
          </w:p>
          <w:p w:rsidR="00000000" w:rsidRPr="005675BF" w:rsidRDefault="005675BF" w:rsidP="005675BF">
            <w:proofErr w:type="gramStart"/>
            <w:r w:rsidRPr="005675BF">
              <w:t xml:space="preserve">( </w:t>
            </w:r>
            <w:proofErr w:type="gramEnd"/>
            <w:r w:rsidRPr="005675BF">
              <w:t>x ) Os fiscais indicados são da unidade usuária do objeto da contratação.</w:t>
            </w:r>
          </w:p>
        </w:tc>
      </w:tr>
    </w:tbl>
    <w:p w:rsidR="005675BF" w:rsidRPr="005675BF" w:rsidRDefault="005675BF" w:rsidP="005675BF">
      <w:r w:rsidRPr="005675BF">
        <w:t> </w:t>
      </w:r>
    </w:p>
    <w:p w:rsidR="005675BF" w:rsidRPr="005675BF" w:rsidRDefault="005675BF" w:rsidP="005675BF">
      <w:r w:rsidRPr="005675BF"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4"/>
      </w:tblGrid>
      <w:tr w:rsidR="005675BF" w:rsidRPr="005675BF" w:rsidTr="005675BF">
        <w:trPr>
          <w:tblCellSpacing w:w="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proofErr w:type="gramStart"/>
            <w:r w:rsidRPr="005675BF">
              <w:rPr>
                <w:b/>
                <w:bCs/>
              </w:rPr>
              <w:t>Nº SEI</w:t>
            </w:r>
            <w:proofErr w:type="gramEnd"/>
            <w:r w:rsidRPr="005675BF">
              <w:rPr>
                <w:b/>
                <w:bCs/>
              </w:rPr>
              <w:t xml:space="preserve"> DA FASE DE PLANEJAMENTO</w:t>
            </w:r>
          </w:p>
        </w:tc>
      </w:tr>
      <w:tr w:rsidR="005675BF" w:rsidRPr="005675BF" w:rsidTr="005675BF">
        <w:trPr>
          <w:trHeight w:val="585"/>
          <w:tblCellSpacing w:w="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t>SEI nº 0009852-28.2021.6.05.8000</w:t>
            </w:r>
          </w:p>
        </w:tc>
      </w:tr>
    </w:tbl>
    <w:p w:rsidR="005675BF" w:rsidRPr="005675BF" w:rsidRDefault="005675BF" w:rsidP="005675BF">
      <w:r w:rsidRPr="005675BF">
        <w:t> </w:t>
      </w:r>
    </w:p>
    <w:p w:rsidR="005675BF" w:rsidRPr="005675BF" w:rsidRDefault="005675BF" w:rsidP="005675BF">
      <w:r w:rsidRPr="005675BF"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4"/>
      </w:tblGrid>
      <w:tr w:rsidR="005675BF" w:rsidRPr="005675BF" w:rsidTr="005675BF">
        <w:trPr>
          <w:tblCellSpacing w:w="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5675BF" w:rsidRDefault="005675BF" w:rsidP="005675BF">
            <w:r w:rsidRPr="005675BF">
              <w:rPr>
                <w:b/>
                <w:bCs/>
              </w:rPr>
              <w:t>PREVISÃO NO PLANCONT</w:t>
            </w:r>
          </w:p>
        </w:tc>
      </w:tr>
      <w:tr w:rsidR="005675BF" w:rsidRPr="005675BF" w:rsidTr="005675BF">
        <w:trPr>
          <w:trHeight w:val="585"/>
          <w:tblCellSpacing w:w="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75BF" w:rsidRPr="005675BF" w:rsidRDefault="005675BF" w:rsidP="005675BF">
            <w:proofErr w:type="gramStart"/>
            <w:r w:rsidRPr="005675BF">
              <w:t>( </w:t>
            </w:r>
            <w:proofErr w:type="gramEnd"/>
            <w:r w:rsidRPr="005675BF">
              <w:t xml:space="preserve">  ) A contratação foi prevista no PLANCONT (Código da demanda </w:t>
            </w:r>
            <w:proofErr w:type="spellStart"/>
            <w:r w:rsidRPr="005675BF">
              <w:t>xxxx</w:t>
            </w:r>
            <w:proofErr w:type="spellEnd"/>
            <w:r w:rsidRPr="005675BF">
              <w:t>).</w:t>
            </w:r>
          </w:p>
          <w:p w:rsidR="00000000" w:rsidRPr="005675BF" w:rsidRDefault="005675BF" w:rsidP="005675BF">
            <w:r w:rsidRPr="005675BF">
              <w:t xml:space="preserve">(x) A contratação não foi prevista no PLANCONT. Submeter ao Comitê Gestor de Orçamento e Aquisições – </w:t>
            </w:r>
            <w:proofErr w:type="spellStart"/>
            <w:proofErr w:type="gramStart"/>
            <w:r w:rsidRPr="005675BF">
              <w:t>CgeOA</w:t>
            </w:r>
            <w:proofErr w:type="spellEnd"/>
            <w:proofErr w:type="gramEnd"/>
            <w:r w:rsidRPr="005675BF">
              <w:t xml:space="preserve"> para apreciação.</w:t>
            </w:r>
          </w:p>
        </w:tc>
      </w:tr>
    </w:tbl>
    <w:p w:rsidR="005747EE" w:rsidRDefault="005747EE"/>
    <w:sectPr w:rsidR="005747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5BF"/>
    <w:rsid w:val="005675BF"/>
    <w:rsid w:val="0057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6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75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6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75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Moises Almeida Braga</dc:creator>
  <cp:lastModifiedBy>Antonio Moises Almeida Braga</cp:lastModifiedBy>
  <cp:revision>1</cp:revision>
  <dcterms:created xsi:type="dcterms:W3CDTF">2021-04-26T12:32:00Z</dcterms:created>
  <dcterms:modified xsi:type="dcterms:W3CDTF">2021-04-26T12:36:00Z</dcterms:modified>
</cp:coreProperties>
</file>